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479FC5" w14:textId="77777777" w:rsidR="003A546C" w:rsidRPr="003A546C" w:rsidRDefault="003A546C" w:rsidP="003A546C">
      <w:pPr>
        <w:jc w:val="center"/>
        <w:rPr>
          <w:rFonts w:cs="Calibri"/>
          <w:b/>
          <w:sz w:val="24"/>
          <w:szCs w:val="24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 xml:space="preserve">INTEGRAZIONE DELL’INFORMATIVA AI SENSI DELL’ART. 13 DEL REGOLAMENTO UE N. 679/2016 DEL </w:t>
      </w:r>
      <w:smartTag w:uri="urn:schemas-microsoft-com:office:smarttags" w:element="date">
        <w:smartTagPr>
          <w:attr w:name="Year" w:val="2016"/>
          <w:attr w:name="Day" w:val="27"/>
          <w:attr w:name="Month" w:val="4"/>
          <w:attr w:name="ls" w:val="trans"/>
        </w:smartTagPr>
        <w:r w:rsidRPr="003A546C">
          <w:rPr>
            <w:rFonts w:cs="Calibri"/>
            <w:b/>
            <w:sz w:val="24"/>
            <w:szCs w:val="24"/>
            <w:lang w:val="it-IT"/>
          </w:rPr>
          <w:t>27 APRILE 2016</w:t>
        </w:r>
      </w:smartTag>
    </w:p>
    <w:p w14:paraId="36C92960" w14:textId="77777777" w:rsidR="003A546C" w:rsidRPr="003A546C" w:rsidRDefault="003A546C" w:rsidP="003A546C">
      <w:pPr>
        <w:jc w:val="center"/>
        <w:rPr>
          <w:rFonts w:cs="Calibri"/>
          <w:b/>
          <w:sz w:val="24"/>
          <w:szCs w:val="24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>SULLO SVOLGIMENTO DELLA’ATTIVITA’ “FORMATIVA A DISTANZA”</w:t>
      </w:r>
    </w:p>
    <w:p w14:paraId="5E45156D" w14:textId="77777777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</w:p>
    <w:p w14:paraId="1B53D05D" w14:textId="551087D8" w:rsidR="003A546C" w:rsidRPr="003A546C" w:rsidRDefault="000A0923" w:rsidP="003A546C">
      <w:pPr>
        <w:jc w:val="both"/>
        <w:rPr>
          <w:rFonts w:cs="Calibri"/>
          <w:sz w:val="24"/>
          <w:szCs w:val="24"/>
          <w:lang w:val="it-IT"/>
        </w:rPr>
      </w:pPr>
      <w:r>
        <w:rPr>
          <w:rFonts w:cs="Calibri"/>
          <w:sz w:val="24"/>
          <w:szCs w:val="24"/>
          <w:lang w:val="it-IT"/>
        </w:rPr>
        <w:t>L’ente</w:t>
      </w:r>
      <w:r w:rsidR="00B4175C">
        <w:rPr>
          <w:rFonts w:cs="Calibri"/>
          <w:sz w:val="24"/>
          <w:szCs w:val="24"/>
          <w:lang w:val="it-IT"/>
        </w:rPr>
        <w:t xml:space="preserve"> CIOFS-FP/ER</w:t>
      </w:r>
      <w:bookmarkStart w:id="0" w:name="_GoBack"/>
      <w:bookmarkEnd w:id="0"/>
      <w:r w:rsidR="003A546C" w:rsidRPr="0047394F">
        <w:rPr>
          <w:rFonts w:cs="Calibri"/>
          <w:sz w:val="24"/>
          <w:szCs w:val="24"/>
          <w:lang w:val="it-IT"/>
        </w:rPr>
        <w:t xml:space="preserve"> </w:t>
      </w:r>
      <w:r w:rsidR="003A546C" w:rsidRPr="003A546C">
        <w:rPr>
          <w:rFonts w:cs="Calibri"/>
          <w:sz w:val="24"/>
          <w:szCs w:val="24"/>
          <w:lang w:val="it-IT"/>
        </w:rPr>
        <w:t>in qualità di Titolare del Trattamento dei dati personali, Le fornisce le informazioni relative ad un ulteriore Trattamento dei Suoi dati e di quelli dell’alunno/a (rispetto a quelli già indicati nella informativa ex art. 13 RE 679/16) limitatamente allo svolgimento dell’attività formativa a distanza.</w:t>
      </w:r>
    </w:p>
    <w:p w14:paraId="796D4A7C" w14:textId="77777777" w:rsidR="003A546C" w:rsidRPr="003A546C" w:rsidRDefault="003A546C" w:rsidP="003A546C">
      <w:pPr>
        <w:jc w:val="both"/>
        <w:rPr>
          <w:rFonts w:cs="Calibri"/>
          <w:sz w:val="24"/>
          <w:szCs w:val="24"/>
          <w:u w:val="single"/>
          <w:lang w:val="it-IT"/>
        </w:rPr>
      </w:pPr>
    </w:p>
    <w:p w14:paraId="70CF7AEB" w14:textId="113C1386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 xml:space="preserve">Modalità di acquisizione dei dati personali: </w:t>
      </w:r>
      <w:r w:rsidRPr="003A546C">
        <w:rPr>
          <w:rFonts w:cs="Calibri"/>
          <w:sz w:val="24"/>
          <w:szCs w:val="24"/>
          <w:lang w:val="it-IT"/>
        </w:rPr>
        <w:t>I dati personali, necessari per lo svolgimento dell’atti</w:t>
      </w:r>
      <w:r w:rsidR="000A0923">
        <w:rPr>
          <w:rFonts w:cs="Calibri"/>
          <w:sz w:val="24"/>
          <w:szCs w:val="24"/>
          <w:lang w:val="it-IT"/>
        </w:rPr>
        <w:t>vità formativa a distanza che l’ente</w:t>
      </w:r>
      <w:r w:rsidRPr="003A546C">
        <w:rPr>
          <w:rFonts w:cs="Calibri"/>
          <w:sz w:val="24"/>
          <w:szCs w:val="24"/>
          <w:lang w:val="it-IT"/>
        </w:rPr>
        <w:t xml:space="preserve"> ha inteso intraprendere a seguito della chiusura/sospensione del servizio scolastico ed in particolare delle lezioni, sono stati già raccolti dall’ente in sede di iscrizione dell’alunno direttamente dall’interessato o per il tramite di soggetti terzi, quali gli esercenti la responsabilità genitoriale.</w:t>
      </w:r>
    </w:p>
    <w:p w14:paraId="62AB7D95" w14:textId="77777777" w:rsidR="003A546C" w:rsidRPr="003A546C" w:rsidRDefault="003A546C" w:rsidP="003A546C">
      <w:pPr>
        <w:jc w:val="both"/>
        <w:rPr>
          <w:rFonts w:cs="Calibri"/>
          <w:sz w:val="24"/>
          <w:szCs w:val="24"/>
          <w:u w:val="single"/>
          <w:lang w:val="it-IT"/>
        </w:rPr>
      </w:pPr>
    </w:p>
    <w:p w14:paraId="67FDB2D7" w14:textId="77777777" w:rsidR="003A546C" w:rsidRPr="003A546C" w:rsidRDefault="003A546C" w:rsidP="003A546C">
      <w:pPr>
        <w:autoSpaceDE w:val="0"/>
        <w:autoSpaceDN w:val="0"/>
        <w:adjustRightInd w:val="0"/>
        <w:jc w:val="both"/>
        <w:rPr>
          <w:rFonts w:cs="Calibri"/>
          <w:sz w:val="24"/>
          <w:szCs w:val="24"/>
          <w:u w:val="single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 xml:space="preserve">Finalità del Trattamento a cui i dati sono destinati: </w:t>
      </w:r>
      <w:r w:rsidRPr="003A546C">
        <w:rPr>
          <w:rFonts w:cs="Calibri"/>
          <w:sz w:val="24"/>
          <w:szCs w:val="24"/>
          <w:lang w:val="it-IT"/>
        </w:rPr>
        <w:t>l’Istituto per le proprie finalità istituzionali, connesse o strumentali all’attivazione della “formazione a distanza”, tratta quindi i Suoi dati e quelli dell’alunno/a per adempiere agli obblighi normativi aventi ad oggetto le</w:t>
      </w:r>
      <w:r w:rsidRPr="003A546C">
        <w:rPr>
          <w:rFonts w:cs="Calibri"/>
          <w:sz w:val="16"/>
          <w:szCs w:val="16"/>
          <w:lang w:val="it-IT"/>
        </w:rPr>
        <w:t xml:space="preserve"> </w:t>
      </w:r>
      <w:r w:rsidRPr="003A546C">
        <w:rPr>
          <w:rFonts w:cs="Calibri"/>
          <w:sz w:val="24"/>
          <w:szCs w:val="24"/>
          <w:lang w:val="it-IT"/>
        </w:rPr>
        <w:t xml:space="preserve">misure urgenti in materia di contenimento e gestione dell'emergenza epidemiologica da COVID-19. </w:t>
      </w:r>
    </w:p>
    <w:p w14:paraId="0AC2C9A9" w14:textId="77777777" w:rsidR="003A546C" w:rsidRPr="003A546C" w:rsidRDefault="003A546C" w:rsidP="003A546C">
      <w:pPr>
        <w:jc w:val="both"/>
        <w:rPr>
          <w:rFonts w:cs="Calibri"/>
          <w:b/>
          <w:sz w:val="24"/>
          <w:szCs w:val="24"/>
          <w:lang w:val="it-IT"/>
        </w:rPr>
      </w:pPr>
    </w:p>
    <w:p w14:paraId="6DBF0CEB" w14:textId="77777777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 xml:space="preserve">Natura obbligatoria o facoltativa del conferimento dei dati e conseguenze in caso di un eventuale rifiuto: </w:t>
      </w:r>
      <w:r w:rsidRPr="003A546C">
        <w:rPr>
          <w:rFonts w:cs="Calibri"/>
          <w:sz w:val="24"/>
          <w:szCs w:val="24"/>
          <w:lang w:val="it-IT"/>
        </w:rPr>
        <w:t>la raccolta ed il conferimento dei dati necessari all’attivazione della “formazione a distanza” sono obbligatori per l’esecuzione del sevizio offerto dall’ente.</w:t>
      </w:r>
    </w:p>
    <w:p w14:paraId="555F79DF" w14:textId="77777777" w:rsidR="003A546C" w:rsidRPr="003A546C" w:rsidRDefault="003A546C" w:rsidP="003A546C">
      <w:pPr>
        <w:rPr>
          <w:rFonts w:cs="Calibri"/>
          <w:sz w:val="24"/>
          <w:szCs w:val="24"/>
          <w:u w:val="single"/>
          <w:lang w:val="it-IT"/>
        </w:rPr>
      </w:pPr>
    </w:p>
    <w:p w14:paraId="4AD34C6F" w14:textId="77777777" w:rsidR="003A546C" w:rsidRPr="003A546C" w:rsidRDefault="003A546C" w:rsidP="003A546C">
      <w:pPr>
        <w:jc w:val="both"/>
        <w:rPr>
          <w:rFonts w:cs="Calibri"/>
          <w:sz w:val="24"/>
          <w:szCs w:val="24"/>
          <w:shd w:val="clear" w:color="auto" w:fill="FFFFFF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>Modalità del Trattamento dei dati</w:t>
      </w:r>
      <w:r w:rsidRPr="003A546C">
        <w:rPr>
          <w:rFonts w:cs="Calibri"/>
          <w:sz w:val="24"/>
          <w:szCs w:val="24"/>
          <w:lang w:val="it-IT"/>
        </w:rPr>
        <w:t xml:space="preserve">: in relazione alle finalità sopra indicate, i dati sono trattati con strumenti tecnologici e l’attivazione delle piattaforme scelte dall’Istituto (ad es Skype) e di quelle che verranno attivate successivamente </w:t>
      </w:r>
      <w:r w:rsidRPr="003A546C">
        <w:rPr>
          <w:rFonts w:cs="Calibri"/>
          <w:sz w:val="24"/>
          <w:szCs w:val="24"/>
          <w:shd w:val="clear" w:color="auto" w:fill="FFFFFF"/>
          <w:lang w:val="it-IT"/>
        </w:rPr>
        <w:t>che prevedono anche videoconferenze con i studenti presenti da casa e con docenti collegati dalla propria abitazione o da altra sede che non sia quella dell’ente; in questo caso il coordinatore/tutor dovrà presidiare l’attivazione dei collegamenti, garantire la corretta tenuta del registro nonché a verificare e documentare la presenza degli allievi e del docente alla videoconferenza.</w:t>
      </w:r>
    </w:p>
    <w:p w14:paraId="272811CC" w14:textId="77777777" w:rsidR="003A546C" w:rsidRPr="003A546C" w:rsidRDefault="003A546C" w:rsidP="003A546C">
      <w:pPr>
        <w:jc w:val="both"/>
        <w:rPr>
          <w:rFonts w:cs="Calibri"/>
          <w:sz w:val="24"/>
          <w:szCs w:val="24"/>
          <w:shd w:val="clear" w:color="auto" w:fill="FFFFFF"/>
          <w:lang w:val="it-IT"/>
        </w:rPr>
      </w:pPr>
      <w:r w:rsidRPr="003A546C">
        <w:rPr>
          <w:rFonts w:cs="Calibri"/>
          <w:sz w:val="24"/>
          <w:szCs w:val="24"/>
          <w:shd w:val="clear" w:color="auto" w:fill="FFFFFF"/>
          <w:lang w:val="it-IT"/>
        </w:rPr>
        <w:t>In particolare il docente o il coordinatore/tutor dovrà fare l’appello degli allievi collegati in videoconferenza, segnando la presenza sul registro d’aula indicando il codice corrispondente che permetta l’identificazione; infatti è necessario far pervenire alla Regione e, quindi, documentare la data, la durata e lo svolgimento delle attività.</w:t>
      </w:r>
    </w:p>
    <w:p w14:paraId="473F7FEC" w14:textId="77777777" w:rsidR="003A546C" w:rsidRPr="003A546C" w:rsidRDefault="003A546C" w:rsidP="003A546C">
      <w:pPr>
        <w:jc w:val="both"/>
        <w:rPr>
          <w:rFonts w:cs="Calibri"/>
          <w:sz w:val="24"/>
          <w:szCs w:val="24"/>
          <w:shd w:val="clear" w:color="auto" w:fill="FFFFFF"/>
          <w:lang w:val="it-IT"/>
        </w:rPr>
      </w:pPr>
      <w:r w:rsidRPr="003A546C">
        <w:rPr>
          <w:rFonts w:cs="Calibri"/>
          <w:sz w:val="24"/>
          <w:szCs w:val="24"/>
          <w:shd w:val="clear" w:color="auto" w:fill="FFFFFF"/>
          <w:lang w:val="it-IT"/>
        </w:rPr>
        <w:t>Conseguentemente l’operatore registrerà sul “diario di bordo” lo svolgimento dell’attività con la piattaforma utilizzata e allegherà allo stesso il report da cui si evince il contestuale collegamento dell’utente (orario di entrata e di uscita riferito al collegamento).</w:t>
      </w:r>
    </w:p>
    <w:p w14:paraId="6A1B5F24" w14:textId="0776A271" w:rsidR="003A546C" w:rsidRPr="003A546C" w:rsidRDefault="000A0923" w:rsidP="003A546C">
      <w:pPr>
        <w:jc w:val="both"/>
        <w:rPr>
          <w:rFonts w:cs="Calibri"/>
          <w:sz w:val="24"/>
          <w:szCs w:val="24"/>
          <w:shd w:val="clear" w:color="auto" w:fill="FFFFFF"/>
          <w:lang w:val="it-IT"/>
        </w:rPr>
      </w:pPr>
      <w:r w:rsidRPr="003A546C">
        <w:rPr>
          <w:rFonts w:cs="Calibri"/>
          <w:sz w:val="24"/>
          <w:szCs w:val="24"/>
          <w:shd w:val="clear" w:color="auto" w:fill="FFFFFF"/>
          <w:lang w:val="it-IT"/>
        </w:rPr>
        <w:t>Affinché</w:t>
      </w:r>
      <w:r w:rsidR="003A546C" w:rsidRPr="003A546C">
        <w:rPr>
          <w:rFonts w:cs="Calibri"/>
          <w:sz w:val="24"/>
          <w:szCs w:val="24"/>
          <w:shd w:val="clear" w:color="auto" w:fill="FFFFFF"/>
          <w:lang w:val="it-IT"/>
        </w:rPr>
        <w:t xml:space="preserve"> la Regione sia in grado di verificare l’anagrafica dell’utente al quale è stato erogato il servizio formativo, l’Ente dovrà documentare e comunic</w:t>
      </w:r>
      <w:r>
        <w:rPr>
          <w:rFonts w:cs="Calibri"/>
          <w:sz w:val="24"/>
          <w:szCs w:val="24"/>
          <w:shd w:val="clear" w:color="auto" w:fill="FFFFFF"/>
          <w:lang w:val="it-IT"/>
        </w:rPr>
        <w:t xml:space="preserve">are al </w:t>
      </w:r>
      <w:proofErr w:type="spellStart"/>
      <w:r>
        <w:rPr>
          <w:rFonts w:cs="Calibri"/>
          <w:sz w:val="24"/>
          <w:szCs w:val="24"/>
          <w:shd w:val="clear" w:color="auto" w:fill="FFFFFF"/>
          <w:lang w:val="it-IT"/>
        </w:rPr>
        <w:t>Sifer</w:t>
      </w:r>
      <w:proofErr w:type="spellEnd"/>
      <w:r>
        <w:rPr>
          <w:rFonts w:cs="Calibri"/>
          <w:sz w:val="24"/>
          <w:szCs w:val="24"/>
          <w:shd w:val="clear" w:color="auto" w:fill="FFFFFF"/>
          <w:lang w:val="it-IT"/>
        </w:rPr>
        <w:t xml:space="preserve"> (Sistema Informativo F</w:t>
      </w:r>
      <w:r w:rsidR="003A546C" w:rsidRPr="003A546C">
        <w:rPr>
          <w:rFonts w:cs="Calibri"/>
          <w:sz w:val="24"/>
          <w:szCs w:val="24"/>
          <w:shd w:val="clear" w:color="auto" w:fill="FFFFFF"/>
          <w:lang w:val="it-IT"/>
        </w:rPr>
        <w:t>ormazione Emilia</w:t>
      </w:r>
      <w:r>
        <w:rPr>
          <w:rFonts w:cs="Calibri"/>
          <w:sz w:val="24"/>
          <w:szCs w:val="24"/>
          <w:shd w:val="clear" w:color="auto" w:fill="FFFFFF"/>
          <w:lang w:val="it-IT"/>
        </w:rPr>
        <w:t xml:space="preserve"> Romagna</w:t>
      </w:r>
      <w:r w:rsidR="003A546C" w:rsidRPr="003A546C">
        <w:rPr>
          <w:rFonts w:cs="Calibri"/>
          <w:sz w:val="24"/>
          <w:szCs w:val="24"/>
          <w:shd w:val="clear" w:color="auto" w:fill="FFFFFF"/>
          <w:lang w:val="it-IT"/>
        </w:rPr>
        <w:t>) la corrispondenza del nickname scelto all’allievo del Centro.</w:t>
      </w:r>
    </w:p>
    <w:p w14:paraId="371DE330" w14:textId="77777777" w:rsidR="003A546C" w:rsidRPr="003A546C" w:rsidRDefault="003A546C" w:rsidP="003A546C">
      <w:pPr>
        <w:jc w:val="both"/>
        <w:rPr>
          <w:rFonts w:cs="Calibri"/>
          <w:sz w:val="24"/>
          <w:szCs w:val="24"/>
          <w:shd w:val="clear" w:color="auto" w:fill="FFFFFF"/>
          <w:lang w:val="it-IT"/>
        </w:rPr>
      </w:pPr>
      <w:r w:rsidRPr="003A546C">
        <w:rPr>
          <w:rFonts w:cs="Calibri"/>
          <w:sz w:val="24"/>
          <w:szCs w:val="24"/>
          <w:shd w:val="clear" w:color="auto" w:fill="FFFFFF"/>
          <w:lang w:val="it-IT"/>
        </w:rPr>
        <w:t xml:space="preserve">Inoltre per gli allievi che non possono collegarsi alla videoconferenza l’Ente mette a disposizione degli stessi la registrazione delle lezioni: in questo caso l’utente -allievo dovrà compilare la scheda stage o </w:t>
      </w:r>
      <w:proofErr w:type="spellStart"/>
      <w:r w:rsidRPr="003A546C">
        <w:rPr>
          <w:rFonts w:cs="Calibri"/>
          <w:sz w:val="24"/>
          <w:szCs w:val="24"/>
          <w:shd w:val="clear" w:color="auto" w:fill="FFFFFF"/>
          <w:lang w:val="it-IT"/>
        </w:rPr>
        <w:t>project</w:t>
      </w:r>
      <w:proofErr w:type="spellEnd"/>
      <w:r w:rsidRPr="003A546C">
        <w:rPr>
          <w:rFonts w:cs="Calibri"/>
          <w:sz w:val="24"/>
          <w:szCs w:val="24"/>
          <w:shd w:val="clear" w:color="auto" w:fill="FFFFFF"/>
          <w:lang w:val="it-IT"/>
        </w:rPr>
        <w:t xml:space="preserve"> work.</w:t>
      </w:r>
    </w:p>
    <w:p w14:paraId="10A16CA0" w14:textId="77777777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  <w:r w:rsidRPr="003A546C">
        <w:rPr>
          <w:rFonts w:cs="Calibri"/>
          <w:sz w:val="24"/>
          <w:szCs w:val="24"/>
          <w:lang w:val="it-IT"/>
        </w:rPr>
        <w:lastRenderedPageBreak/>
        <w:t xml:space="preserve">I dati sono conservati per quanto necessario ad erogare le attività formative ed adempiere ad obblighi di legge. I dati sono trattati sempre nel pieno rispetto del principio di proporzionalità del Trattamento, in base al quale tutti i dati personali e le varie modalità del loro Trattamento devono essere pertinenti e non eccedenti rispetto alle finalità perseguite </w:t>
      </w:r>
    </w:p>
    <w:p w14:paraId="1BD0F4D8" w14:textId="77777777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</w:p>
    <w:p w14:paraId="3A4DB738" w14:textId="77777777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 xml:space="preserve">Tempi di conservazione dei dati: </w:t>
      </w:r>
      <w:r w:rsidRPr="003A546C">
        <w:rPr>
          <w:rFonts w:cs="Calibri"/>
          <w:sz w:val="24"/>
          <w:szCs w:val="24"/>
          <w:lang w:val="it-IT"/>
        </w:rPr>
        <w:t>i dati sono conservati per il periodo necessario a adempiere agli obblighi di legge.</w:t>
      </w:r>
    </w:p>
    <w:p w14:paraId="527AB463" w14:textId="77777777" w:rsidR="003A546C" w:rsidRPr="003A546C" w:rsidRDefault="003A546C" w:rsidP="003A546C">
      <w:pPr>
        <w:rPr>
          <w:rFonts w:cs="Calibri"/>
          <w:sz w:val="24"/>
          <w:szCs w:val="24"/>
          <w:lang w:val="it-IT"/>
        </w:rPr>
      </w:pPr>
    </w:p>
    <w:p w14:paraId="48671A06" w14:textId="77777777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  <w:r w:rsidRPr="003A546C">
        <w:rPr>
          <w:rFonts w:cs="Calibri"/>
          <w:b/>
          <w:sz w:val="24"/>
          <w:szCs w:val="24"/>
          <w:lang w:val="it-IT"/>
        </w:rPr>
        <w:t>Categorie di soggetti ai quali i dati possono essere comunicati</w:t>
      </w:r>
      <w:r w:rsidRPr="003A546C">
        <w:rPr>
          <w:rFonts w:cs="Calibri"/>
          <w:sz w:val="24"/>
          <w:szCs w:val="24"/>
          <w:lang w:val="it-IT"/>
        </w:rPr>
        <w:t xml:space="preserve">: per lo svolgimento della formazione a distanza i dati personali potranno circolare all’interno dei vari uffici dell’ente, il quale potrà comunicare i dati medesimi ai seguenti soggetti: </w:t>
      </w:r>
    </w:p>
    <w:p w14:paraId="365E2CC6" w14:textId="77777777" w:rsidR="003A546C" w:rsidRDefault="003A546C" w:rsidP="003A546C">
      <w:pPr>
        <w:pStyle w:val="Paragrafoelenco1"/>
        <w:numPr>
          <w:ilvl w:val="0"/>
          <w:numId w:val="1"/>
        </w:numPr>
        <w:autoSpaceDE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pubbliche amministrazioni con compiti di vigilanza sull’attività dell’ente;</w:t>
      </w:r>
    </w:p>
    <w:p w14:paraId="55E8848A" w14:textId="77777777" w:rsidR="003A546C" w:rsidRDefault="003A546C" w:rsidP="003A546C">
      <w:pPr>
        <w:pStyle w:val="Paragrafoelenco1"/>
        <w:numPr>
          <w:ilvl w:val="0"/>
          <w:numId w:val="1"/>
        </w:numPr>
        <w:autoSpaceDE/>
        <w:adjustRightInd/>
        <w:ind w:left="7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fornitore del servizio della formazione a distanza.</w:t>
      </w:r>
    </w:p>
    <w:p w14:paraId="54318F74" w14:textId="77777777" w:rsidR="003A546C" w:rsidRDefault="003A546C" w:rsidP="003A546C">
      <w:pPr>
        <w:pStyle w:val="Paragrafoelenco1"/>
        <w:autoSpaceDE/>
        <w:adjustRightInd/>
        <w:jc w:val="both"/>
        <w:rPr>
          <w:rFonts w:ascii="Calibri" w:hAnsi="Calibri" w:cs="Calibri"/>
          <w:sz w:val="24"/>
          <w:szCs w:val="24"/>
        </w:rPr>
      </w:pPr>
    </w:p>
    <w:p w14:paraId="0C592F82" w14:textId="77777777" w:rsidR="003A546C" w:rsidRPr="003A546C" w:rsidRDefault="003A546C" w:rsidP="003A546C">
      <w:pPr>
        <w:jc w:val="both"/>
        <w:rPr>
          <w:rFonts w:cs="Calibri"/>
          <w:sz w:val="24"/>
          <w:szCs w:val="24"/>
          <w:lang w:val="it-IT"/>
        </w:rPr>
      </w:pPr>
      <w:r w:rsidRPr="003A546C">
        <w:rPr>
          <w:rFonts w:cs="Calibri"/>
          <w:sz w:val="24"/>
          <w:szCs w:val="24"/>
          <w:lang w:val="it-IT"/>
        </w:rPr>
        <w:t>Per tutto quanto non espressamente previsto nella presente informativa si rimanda a quella pubblicata sul sito dell’Istituto e relativa alla gestione del servizio scolastico.</w:t>
      </w:r>
    </w:p>
    <w:p w14:paraId="548043F3" w14:textId="77777777" w:rsidR="00425410" w:rsidRPr="003A546C" w:rsidRDefault="00425410" w:rsidP="003A546C">
      <w:pPr>
        <w:rPr>
          <w:lang w:val="it-IT"/>
        </w:rPr>
      </w:pPr>
    </w:p>
    <w:sectPr w:rsidR="00425410" w:rsidRPr="003A546C" w:rsidSect="002329DE">
      <w:headerReference w:type="first" r:id="rId10"/>
      <w:footerReference w:type="first" r:id="rId11"/>
      <w:pgSz w:w="11906" w:h="16838"/>
      <w:pgMar w:top="1417" w:right="1134" w:bottom="1134" w:left="1134" w:header="284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0ACCFD7" w14:textId="77777777" w:rsidR="00BE269A" w:rsidRDefault="00BE269A" w:rsidP="00425410">
      <w:r>
        <w:separator/>
      </w:r>
    </w:p>
  </w:endnote>
  <w:endnote w:type="continuationSeparator" w:id="0">
    <w:p w14:paraId="569260DD" w14:textId="77777777" w:rsidR="00BE269A" w:rsidRDefault="00BE269A" w:rsidP="00425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ヒラギノ角ゴ Pro W3">
    <w:charset w:val="00"/>
    <w:family w:val="roman"/>
    <w:pitch w:val="default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F6B7152" w14:textId="2C9C8998" w:rsidR="00FD2E64" w:rsidRPr="00FD2E64" w:rsidRDefault="00FD2E64">
    <w:pPr>
      <w:pStyle w:val="Pidipagina"/>
      <w:rPr>
        <w:i/>
        <w:sz w:val="18"/>
        <w:szCs w:val="18"/>
        <w:lang w:val="it-IT"/>
      </w:rPr>
    </w:pPr>
    <w:r w:rsidRPr="00FD2E64">
      <w:rPr>
        <w:i/>
        <w:sz w:val="18"/>
        <w:szCs w:val="18"/>
        <w:lang w:val="it-IT"/>
      </w:rPr>
      <w:t>Informativa allievi e genitori</w:t>
    </w:r>
    <w:r>
      <w:rPr>
        <w:i/>
        <w:sz w:val="18"/>
        <w:szCs w:val="18"/>
        <w:lang w:val="it-IT"/>
      </w:rPr>
      <w:t>_</w:t>
    </w:r>
    <w:r w:rsidRPr="00FD2E64">
      <w:rPr>
        <w:i/>
        <w:sz w:val="18"/>
        <w:szCs w:val="18"/>
        <w:lang w:val="it-IT"/>
      </w:rPr>
      <w:t xml:space="preserve"> formazione a distanza – rev. 27/04/2020</w:t>
    </w:r>
  </w:p>
  <w:p w14:paraId="7C8FCE31" w14:textId="2EECD9C7" w:rsidR="00425410" w:rsidRPr="00FD2E64" w:rsidRDefault="00425410" w:rsidP="004E7B9F">
    <w:pPr>
      <w:pStyle w:val="Modulovuoto"/>
      <w:jc w:val="center"/>
      <w:rPr>
        <w:i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7BBA42E" w14:textId="77777777" w:rsidR="00BE269A" w:rsidRDefault="00BE269A" w:rsidP="00425410">
      <w:r>
        <w:separator/>
      </w:r>
    </w:p>
  </w:footnote>
  <w:footnote w:type="continuationSeparator" w:id="0">
    <w:p w14:paraId="2A508A33" w14:textId="77777777" w:rsidR="00BE269A" w:rsidRDefault="00BE269A" w:rsidP="004254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93F3FD3" w14:textId="24BAC365" w:rsidR="00031F7C" w:rsidRDefault="001F1481" w:rsidP="00367189">
    <w:pPr>
      <w:pStyle w:val="Intestazione"/>
      <w:jc w:val="center"/>
    </w:pPr>
    <w:r w:rsidRPr="003A546C">
      <w:rPr>
        <w:noProof/>
        <w:lang w:val="it-IT" w:eastAsia="it-IT"/>
      </w:rPr>
      <w:drawing>
        <wp:inline distT="0" distB="0" distL="0" distR="0" wp14:anchorId="3E5C9315" wp14:editId="619ED0BD">
          <wp:extent cx="1623060" cy="1272540"/>
          <wp:effectExtent l="0" t="0" r="0" b="0"/>
          <wp:docPr id="1" name="Im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3060" cy="1272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8087DA" w14:textId="77777777" w:rsidR="002329DE" w:rsidRPr="002329DE" w:rsidRDefault="002329DE" w:rsidP="00367189">
    <w:pPr>
      <w:pStyle w:val="Intestazione"/>
      <w:jc w:val="center"/>
      <w:rPr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11784"/>
    <w:multiLevelType w:val="hybridMultilevel"/>
    <w:tmpl w:val="B30A024C"/>
    <w:lvl w:ilvl="0" w:tplc="F7B47404">
      <w:numFmt w:val="bullet"/>
      <w:lvlText w:val="-"/>
      <w:lvlJc w:val="left"/>
      <w:pPr>
        <w:ind w:left="1068" w:hanging="360"/>
      </w:pPr>
      <w:rPr>
        <w:rFonts w:ascii="Times" w:eastAsia="Times New Roman" w:hAnsi="Times" w:cs="Times New Roman" w:hint="default"/>
      </w:rPr>
    </w:lvl>
    <w:lvl w:ilvl="1" w:tplc="0410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Times New Roman" w:hint="default"/>
      </w:rPr>
    </w:lvl>
    <w:lvl w:ilvl="2" w:tplc="0410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Times New Roman" w:hint="default"/>
      </w:rPr>
    </w:lvl>
    <w:lvl w:ilvl="5" w:tplc="0410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Times New Roman" w:hint="default"/>
      </w:rPr>
    </w:lvl>
    <w:lvl w:ilvl="8" w:tplc="0410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activeWritingStyle w:appName="MSWord" w:lang="it-IT" w:vendorID="64" w:dllVersion="131078" w:nlCheck="1" w:checkStyle="0"/>
  <w:activeWritingStyle w:appName="MSWord" w:lang="en-GB" w:vendorID="64" w:dllVersion="131078" w:nlCheck="1" w:checkStyle="1"/>
  <w:proofState w:spelling="clean" w:grammar="clean"/>
  <w:defaultTabStop w:val="720"/>
  <w:hyphenationZone w:val="283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410"/>
    <w:rsid w:val="00031F7C"/>
    <w:rsid w:val="000905B4"/>
    <w:rsid w:val="000A0923"/>
    <w:rsid w:val="001C4AC8"/>
    <w:rsid w:val="001F0456"/>
    <w:rsid w:val="001F1481"/>
    <w:rsid w:val="002329DE"/>
    <w:rsid w:val="00296A7E"/>
    <w:rsid w:val="00296E56"/>
    <w:rsid w:val="00367189"/>
    <w:rsid w:val="00387E92"/>
    <w:rsid w:val="00396139"/>
    <w:rsid w:val="003962E6"/>
    <w:rsid w:val="003A546C"/>
    <w:rsid w:val="00400B71"/>
    <w:rsid w:val="00405417"/>
    <w:rsid w:val="00425410"/>
    <w:rsid w:val="0044240B"/>
    <w:rsid w:val="0047394F"/>
    <w:rsid w:val="004D01FA"/>
    <w:rsid w:val="004E7B9F"/>
    <w:rsid w:val="005836DE"/>
    <w:rsid w:val="005948C3"/>
    <w:rsid w:val="00633DD3"/>
    <w:rsid w:val="006F76F0"/>
    <w:rsid w:val="00734BA0"/>
    <w:rsid w:val="007737A9"/>
    <w:rsid w:val="00A44FBA"/>
    <w:rsid w:val="00A91DD6"/>
    <w:rsid w:val="00AF1670"/>
    <w:rsid w:val="00B4175C"/>
    <w:rsid w:val="00BE269A"/>
    <w:rsid w:val="00BF3D5E"/>
    <w:rsid w:val="00C732B7"/>
    <w:rsid w:val="00C814ED"/>
    <w:rsid w:val="00D41368"/>
    <w:rsid w:val="00DB0F72"/>
    <w:rsid w:val="00DB6DF0"/>
    <w:rsid w:val="00DF0820"/>
    <w:rsid w:val="00F21236"/>
    <w:rsid w:val="00F53742"/>
    <w:rsid w:val="00F763F3"/>
    <w:rsid w:val="00FD2E64"/>
    <w:rsid w:val="00FD5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date"/>
  <w:shapeDefaults>
    <o:shapedefaults v:ext="edit" spidmax="9217"/>
    <o:shapelayout v:ext="edit">
      <o:idmap v:ext="edit" data="1"/>
    </o:shapelayout>
  </w:shapeDefaults>
  <w:decimalSymbol w:val=","/>
  <w:listSeparator w:val=";"/>
  <w14:docId w14:val="17CB332E"/>
  <w15:docId w15:val="{4CAA6E54-4B22-407A-B5B5-4F894A6920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2541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25410"/>
  </w:style>
  <w:style w:type="paragraph" w:styleId="Pidipagina">
    <w:name w:val="footer"/>
    <w:basedOn w:val="Normale"/>
    <w:link w:val="PidipaginaCarattere"/>
    <w:uiPriority w:val="99"/>
    <w:unhideWhenUsed/>
    <w:rsid w:val="0042541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2541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2541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25410"/>
    <w:rPr>
      <w:rFonts w:ascii="Tahoma" w:hAnsi="Tahoma" w:cs="Tahoma"/>
      <w:sz w:val="16"/>
      <w:szCs w:val="16"/>
    </w:rPr>
  </w:style>
  <w:style w:type="paragraph" w:customStyle="1" w:styleId="Modulovuoto">
    <w:name w:val="Modulo vuoto"/>
    <w:rsid w:val="00425410"/>
    <w:rPr>
      <w:rFonts w:ascii="Helvetica" w:eastAsia="ヒラギノ角ゴ Pro W3" w:hAnsi="Helvetica"/>
      <w:color w:val="000000"/>
      <w:sz w:val="24"/>
      <w:lang w:eastAsia="en-GB"/>
    </w:rPr>
  </w:style>
  <w:style w:type="character" w:styleId="Collegamentoipertestuale">
    <w:name w:val="Hyperlink"/>
    <w:uiPriority w:val="99"/>
    <w:unhideWhenUsed/>
    <w:rsid w:val="004E7B9F"/>
    <w:rPr>
      <w:color w:val="0000FF"/>
      <w:u w:val="single"/>
    </w:rPr>
  </w:style>
  <w:style w:type="paragraph" w:customStyle="1" w:styleId="Paragrafoelenco1">
    <w:name w:val="Paragrafo elenco1"/>
    <w:basedOn w:val="Normale"/>
    <w:rsid w:val="003A546C"/>
    <w:pPr>
      <w:autoSpaceDE w:val="0"/>
      <w:autoSpaceDN w:val="0"/>
      <w:adjustRightInd w:val="0"/>
      <w:ind w:left="720"/>
      <w:contextualSpacing/>
    </w:pPr>
    <w:rPr>
      <w:rFonts w:ascii="Trebuchet MS" w:eastAsia="Times New Roman" w:hAnsi="Trebuchet MS" w:cs="Trebuchet MS"/>
      <w:sz w:val="20"/>
      <w:szCs w:val="20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29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0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0" ma:contentTypeDescription="Creare un nuovo documento." ma:contentTypeScope="" ma:versionID="2e6510f4a432257cc2eba2462f3654bb">
  <xsd:schema xmlns:xsd="http://www.w3.org/2001/XMLSchema" xmlns:xs="http://www.w3.org/2001/XMLSchema" xmlns:p="http://schemas.microsoft.com/office/2006/metadata/properties" xmlns:ns2="3fce2b2a-b3ff-450b-bb16-e4a004013e71" targetNamespace="http://schemas.microsoft.com/office/2006/metadata/properties" ma:root="true" ma:fieldsID="a3a1872cc680ab9e6085b23ed1ef7409" ns2:_="">
    <xsd:import namespace="3fce2b2a-b3ff-450b-bb16-e4a004013e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8EEDFC-D6B0-4C25-99C9-F0FCB66D13D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5FC25F3-49C8-4BA3-87DB-AF8F71408F76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3fce2b2a-b3ff-450b-bb16-e4a004013e71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E2B32A41-4BB8-4B1A-B446-672BFD22F7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651</Words>
  <Characters>3717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4360</CharactersWithSpaces>
  <SharedDoc>false</SharedDoc>
  <HLinks>
    <vt:vector size="24" baseType="variant">
      <vt:variant>
        <vt:i4>7209029</vt:i4>
      </vt:variant>
      <vt:variant>
        <vt:i4>0</vt:i4>
      </vt:variant>
      <vt:variant>
        <vt:i4>0</vt:i4>
      </vt:variant>
      <vt:variant>
        <vt:i4>5</vt:i4>
      </vt:variant>
      <vt:variant>
        <vt:lpwstr>mailto:segreteria@ciofsbo.org</vt:lpwstr>
      </vt:variant>
      <vt:variant>
        <vt:lpwstr/>
      </vt:variant>
      <vt:variant>
        <vt:i4>7536708</vt:i4>
      </vt:variant>
      <vt:variant>
        <vt:i4>-1</vt:i4>
      </vt:variant>
      <vt:variant>
        <vt:i4>2052</vt:i4>
      </vt:variant>
      <vt:variant>
        <vt:i4>1</vt:i4>
      </vt:variant>
      <vt:variant>
        <vt:lpwstr>cid:image004.jpg@01D5AA8A.1D2A5520</vt:lpwstr>
      </vt:variant>
      <vt:variant>
        <vt:lpwstr/>
      </vt:variant>
      <vt:variant>
        <vt:i4>7471172</vt:i4>
      </vt:variant>
      <vt:variant>
        <vt:i4>-1</vt:i4>
      </vt:variant>
      <vt:variant>
        <vt:i4>2051</vt:i4>
      </vt:variant>
      <vt:variant>
        <vt:i4>1</vt:i4>
      </vt:variant>
      <vt:variant>
        <vt:lpwstr>cid:image005.jpg@01D5AA8A.1D2A5520</vt:lpwstr>
      </vt:variant>
      <vt:variant>
        <vt:lpwstr/>
      </vt:variant>
      <vt:variant>
        <vt:i4>7405636</vt:i4>
      </vt:variant>
      <vt:variant>
        <vt:i4>-1</vt:i4>
      </vt:variant>
      <vt:variant>
        <vt:i4>2050</vt:i4>
      </vt:variant>
      <vt:variant>
        <vt:i4>1</vt:i4>
      </vt:variant>
      <vt:variant>
        <vt:lpwstr>cid:image006.jpg@01D5AA8A.1D2A5520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</dc:creator>
  <cp:keywords/>
  <cp:lastModifiedBy>Elvia Guadagnini</cp:lastModifiedBy>
  <cp:revision>6</cp:revision>
  <dcterms:created xsi:type="dcterms:W3CDTF">2020-07-24T10:16:00Z</dcterms:created>
  <dcterms:modified xsi:type="dcterms:W3CDTF">2020-11-03T10:46:00Z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0x0101001D7924A93B6F6249B8C793A07CD8041E</vt:lpwstr>
  </property>
</Properties>
</file>